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625E2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บทความทางวิชาการ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bookmarkStart w:id="0" w:name="_GoBack"/>
      <w:bookmarkEnd w:id="0"/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625E24" w:rsidRDefault="00625E24" w:rsidP="00EA6F0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งานเขียนทางวิชาการซึ่งมีการกำหนดประเด็นที่ต้องการอธิบายหรือวิเคราะห์อย่างชัดเจน มีการวิเคราะห์ประเด็นตาม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25E24" w:rsidRPr="00EA6F09" w:rsidRDefault="00625E24" w:rsidP="00EA6F09">
      <w:pPr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EA6F09">
        <w:rPr>
          <w:rFonts w:ascii="TH SarabunPSK" w:hAnsi="TH SarabunPSK" w:cs="TH SarabunPSK"/>
          <w:spacing w:val="-6"/>
          <w:sz w:val="30"/>
          <w:szCs w:val="30"/>
          <w:cs/>
        </w:rPr>
        <w:t>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</w:t>
      </w:r>
      <w:r w:rsidR="00EA6F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จากแหล่งต่าง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ๆ มาประมว</w:t>
      </w:r>
      <w:r>
        <w:rPr>
          <w:rFonts w:ascii="TH SarabunPSK" w:hAnsi="TH SarabunPSK" w:cs="TH SarabunPSK" w:hint="cs"/>
          <w:sz w:val="30"/>
          <w:szCs w:val="30"/>
          <w:cs/>
        </w:rPr>
        <w:t>ล</w:t>
      </w:r>
      <w:r w:rsidRPr="00F33DDB">
        <w:rPr>
          <w:rFonts w:ascii="TH SarabunPSK" w:hAnsi="TH SarabunPSK" w:cs="TH SarabunPSK"/>
          <w:sz w:val="30"/>
          <w:szCs w:val="30"/>
          <w:cs/>
        </w:rPr>
        <w:t>ร้อยเรียงเพื่อวิเคราะห์อย่างเป็นระบบ โดยที่ผู้เขียนแสดงทัศนะทางวิชาการของตนไว้อย่างชัดเจน</w:t>
      </w:r>
      <w:r w:rsidR="00EA6F09">
        <w:rPr>
          <w:rFonts w:ascii="TH SarabunPSK" w:hAnsi="TH SarabunPSK" w:cs="TH SarabunPSK" w:hint="cs"/>
          <w:sz w:val="30"/>
          <w:szCs w:val="30"/>
          <w:cs/>
        </w:rPr>
        <w:t xml:space="preserve"> รูปแบบ</w:t>
      </w:r>
      <w:r w:rsidR="00EA6F09" w:rsidRPr="00F33DDB">
        <w:rPr>
          <w:rFonts w:ascii="TH SarabunPSK" w:hAnsi="TH SarabunPSK" w:cs="TH SarabunPSK"/>
          <w:sz w:val="30"/>
          <w:szCs w:val="30"/>
          <w:cs/>
        </w:rPr>
        <w:t>ประกอบด้วยการนำความที่แสดงเหตุผลหรือที่มาของประเด็นที่ต้องการอธิบายหรือวิเคราะห์ กระบวนการอธิบายหรือวิเคราะห์และบทสรุป มีการอ้างอิงและบรรณานุกรม ที่ครบถ้วนและสมบูรณ์</w:t>
      </w:r>
    </w:p>
    <w:p w:rsidR="00625E24" w:rsidRPr="00723393" w:rsidRDefault="00625E24" w:rsidP="00625E2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EA6F09" w:rsidRPr="00EA6F09" w:rsidRDefault="00EA6F09" w:rsidP="000A4E27">
      <w:pPr>
        <w:rPr>
          <w:rFonts w:ascii="TH SarabunPSK" w:hAnsi="TH SarabunPSK" w:cs="TH SarabunPSK"/>
          <w:sz w:val="8"/>
          <w:szCs w:val="8"/>
        </w:rPr>
      </w:pPr>
    </w:p>
    <w:p w:rsidR="000A4E27" w:rsidRPr="00EA6F09" w:rsidRDefault="000A4E27" w:rsidP="00625E2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23393">
        <w:rPr>
          <w:rFonts w:ascii="TH SarabunPSK" w:hAnsi="TH SarabunPSK" w:cs="TH SarabunPSK"/>
          <w:sz w:val="30"/>
          <w:szCs w:val="30"/>
          <w:cs/>
        </w:rPr>
        <w:t>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09099E">
        <w:rPr>
          <w:rFonts w:ascii="TH SarabunPSK" w:hAnsi="TH SarabunPSK" w:cs="TH SarabunPSK"/>
          <w:sz w:val="30"/>
          <w:szCs w:val="30"/>
          <w:cs/>
        </w:rPr>
        <w:t>เป็น</w:t>
      </w:r>
      <w:r w:rsidRPr="0009099E">
        <w:rPr>
          <w:rFonts w:ascii="TH SarabunPSK" w:hAnsi="TH SarabunPSK" w:cs="TH SarabunPSK" w:hint="cs"/>
          <w:sz w:val="30"/>
          <w:szCs w:val="30"/>
          <w:cs/>
        </w:rPr>
        <w:t>บทความที่มีเนื้อหาสาระทางวิชาการที่ถูกต้องสมบูรณ์</w:t>
      </w:r>
      <w:r>
        <w:rPr>
          <w:rFonts w:ascii="TH SarabunPSK" w:hAnsi="TH SarabunPSK" w:cs="TH SarabunPSK" w:hint="cs"/>
          <w:sz w:val="30"/>
          <w:szCs w:val="30"/>
          <w:cs/>
        </w:rPr>
        <w:t>และทันสมัย</w:t>
      </w:r>
      <w:r w:rsidRPr="0009099E">
        <w:rPr>
          <w:rFonts w:ascii="TH SarabunPSK" w:hAnsi="TH SarabunPSK" w:cs="TH SarabunPSK" w:hint="cs"/>
          <w:sz w:val="30"/>
          <w:szCs w:val="30"/>
          <w:cs/>
        </w:rPr>
        <w:t xml:space="preserve"> และอาจสร้างความสนใจต่อสังคม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09099E">
        <w:rPr>
          <w:rFonts w:ascii="TH SarabunPSK" w:hAnsi="TH SarabunPSK" w:cs="TH SarabunPSK" w:hint="cs"/>
          <w:sz w:val="30"/>
          <w:szCs w:val="30"/>
          <w:cs/>
        </w:rPr>
        <w:t>ทั่วไปได้ด้วย</w:t>
      </w:r>
    </w:p>
    <w:p w:rsidR="000A4E27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</w:t>
      </w:r>
      <w:r w:rsidR="0052719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2.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แสดงการคิดค้นความรู้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หรือ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ระบบ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หรือกรรมวิธีใหม่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พร้อมแสดงการวิเคราะห์ที่เป็นระบบ</w:t>
      </w:r>
    </w:p>
    <w:p w:rsidR="000A4E27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</w:t>
      </w:r>
      <w:r w:rsidR="0052719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มีแนวคิดและการนำเสนอที่ชัดเจนเป็นประโยชน์ต่อวงวิชาการ</w:t>
      </w:r>
    </w:p>
    <w:p w:rsidR="000A4E27" w:rsidRPr="00EA6F09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4E27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55E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(ทุกข้อ)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และมีลักษณะ</w:t>
      </w:r>
      <w:r w:rsidRPr="00FF155E"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ทุกข้อ </w:t>
      </w:r>
      <w:r w:rsidRPr="00FF155E">
        <w:rPr>
          <w:rFonts w:ascii="TH SarabunPSK" w:hAnsi="TH SarabunPSK" w:cs="TH SarabunPSK" w:hint="cs"/>
          <w:sz w:val="30"/>
          <w:szCs w:val="30"/>
          <w:cs/>
        </w:rPr>
        <w:t xml:space="preserve">ดังนี้ </w:t>
      </w:r>
    </w:p>
    <w:p w:rsidR="000A4E27" w:rsidRPr="00186BA2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1.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มีการวิเคราะห์และ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สังเคราะห์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เสนอความรู้หรือวิธีการ</w:t>
      </w:r>
      <w:r w:rsidRPr="00030EA9">
        <w:rPr>
          <w:rFonts w:ascii="TH SarabunPSK" w:hAnsi="TH SarabunPSK" w:cs="TH SarabunPSK"/>
          <w:color w:val="000000"/>
          <w:sz w:val="30"/>
          <w:szCs w:val="30"/>
          <w:cs/>
        </w:rPr>
        <w:t>ที่ทันสมัย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ต่อความก้าวหน้าทางวิชาการ</w:t>
      </w:r>
    </w:p>
    <w:p w:rsidR="000A4E27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2.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สามารถนำไปอ้างอิงหรือนำไปปฏิบัติได้</w:t>
      </w:r>
    </w:p>
    <w:p w:rsidR="000A4E27" w:rsidRPr="00370F9E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4E27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Pr="00225A8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55E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(ทุกข้อ)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และมีลักษณะ</w:t>
      </w:r>
      <w:r w:rsidRPr="00FF155E"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>
        <w:rPr>
          <w:rFonts w:ascii="TH SarabunPSK" w:hAnsi="TH SarabunPSK" w:cs="TH SarabunPSK" w:hint="cs"/>
          <w:sz w:val="30"/>
          <w:szCs w:val="30"/>
          <w:cs/>
        </w:rPr>
        <w:t>ทุกข้อ</w:t>
      </w:r>
      <w:r w:rsidRPr="00FF155E">
        <w:rPr>
          <w:rFonts w:ascii="TH SarabunPSK" w:hAnsi="TH SarabunPSK" w:cs="TH SarabunPSK" w:hint="cs"/>
          <w:sz w:val="30"/>
          <w:szCs w:val="30"/>
          <w:cs/>
        </w:rPr>
        <w:t>ดังนี้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A4E27" w:rsidRPr="00186BA2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1.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เผยแพร่ในวารสารที่อยู่ใน </w:t>
      </w:r>
      <w:r w:rsidRPr="00186BA2">
        <w:rPr>
          <w:rFonts w:ascii="TH SarabunPSK" w:hAnsi="TH SarabunPSK" w:cs="TH SarabunPSK"/>
          <w:color w:val="000000"/>
          <w:sz w:val="30"/>
          <w:szCs w:val="30"/>
        </w:rPr>
        <w:t>Q1 Top 10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 xml:space="preserve">% ของฐานข้อมูล </w:t>
      </w:r>
      <w:r w:rsidRPr="00186BA2">
        <w:rPr>
          <w:rFonts w:ascii="TH SarabunPSK" w:hAnsi="TH SarabunPSK" w:cs="TH SarabunPSK"/>
          <w:color w:val="000000"/>
          <w:sz w:val="30"/>
          <w:szCs w:val="30"/>
        </w:rPr>
        <w:t xml:space="preserve">Scopus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หรือ </w:t>
      </w:r>
      <w:proofErr w:type="spellStart"/>
      <w:r w:rsidRPr="00186BA2">
        <w:rPr>
          <w:rFonts w:ascii="TH SarabunPSK" w:hAnsi="TH SarabunPSK" w:cs="TH SarabunPSK"/>
          <w:color w:val="000000"/>
          <w:sz w:val="30"/>
          <w:szCs w:val="30"/>
        </w:rPr>
        <w:t>Scimago</w:t>
      </w:r>
      <w:proofErr w:type="spellEnd"/>
    </w:p>
    <w:p w:rsidR="000A4E27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2.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 xml:space="preserve"> มีลักษณะเป็น</w:t>
      </w:r>
      <w:r w:rsidRPr="00030EA9">
        <w:rPr>
          <w:rFonts w:ascii="TH SarabunPSK" w:hAnsi="TH SarabunPSK" w:cs="TH SarabunPSK"/>
          <w:color w:val="000000"/>
          <w:sz w:val="30"/>
          <w:szCs w:val="30"/>
          <w:cs/>
        </w:rPr>
        <w:t>งานบุกเบิก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ทางวิชาการ และมีการสังเคราะห์จนถึงระดับที่</w:t>
      </w:r>
      <w:r w:rsidRPr="00030EA9">
        <w:rPr>
          <w:rFonts w:ascii="TH SarabunPSK" w:hAnsi="TH SarabunPSK" w:cs="TH SarabunPSK"/>
          <w:color w:val="000000"/>
          <w:sz w:val="30"/>
          <w:szCs w:val="30"/>
          <w:cs/>
        </w:rPr>
        <w:t>สร้างองค์ความรู้ใหม่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Pr="00186BA2">
        <w:rPr>
          <w:rFonts w:ascii="TH SarabunPSK" w:hAnsi="TH SarabunPSK" w:cs="TH SarabunPSK"/>
          <w:color w:val="000000"/>
          <w:sz w:val="30"/>
          <w:szCs w:val="30"/>
        </w:rPr>
        <w:t xml:space="preserve">Body of </w:t>
      </w:r>
    </w:p>
    <w:p w:rsidR="000A4E27" w:rsidRPr="00186BA2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/>
          <w:color w:val="000000"/>
          <w:sz w:val="30"/>
          <w:szCs w:val="30"/>
        </w:rPr>
        <w:t>Knowledge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) ในเรื่องใดเรื่องหนึ่ง</w:t>
      </w:r>
    </w:p>
    <w:p w:rsidR="00370F9E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</w:t>
      </w:r>
      <w:r w:rsidR="00370F9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มีการกระตุ้นให้เกิดความคิดและค้นคว้าต่อเนื่อง เป็นที่เชื่อถือและยอมรับในวงวิชาการที่เกี่ยวข้องใน</w:t>
      </w:r>
    </w:p>
    <w:p w:rsidR="000A4E27" w:rsidRPr="00186BA2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ระดับชาติหรือนานาชาติ</w:t>
      </w:r>
    </w:p>
    <w:p w:rsidR="000A4E27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</w:t>
      </w:r>
      <w:r w:rsidR="00370F9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4.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ได้รับการอ้างอิงหรือมีการนำไปปฏิบัติอย่างเป็นรูปธรรม</w:t>
      </w:r>
    </w:p>
    <w:p w:rsidR="00625E24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  <w:r w:rsidRPr="009B75E7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9B75E7" w:rsidRPr="009B75E7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35510" w:rsidRPr="00723393" w:rsidRDefault="00535510" w:rsidP="00535510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1DA4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35510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380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A6F09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4420-A95C-49F6-BB0A-7822AC7E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28</TotalTime>
  <Pages>2</Pages>
  <Words>509</Words>
  <Characters>6104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14</cp:revision>
  <cp:lastPrinted>2015-04-08T03:43:00Z</cp:lastPrinted>
  <dcterms:created xsi:type="dcterms:W3CDTF">2020-05-13T17:59:00Z</dcterms:created>
  <dcterms:modified xsi:type="dcterms:W3CDTF">2020-05-17T13:32:00Z</dcterms:modified>
</cp:coreProperties>
</file>